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AB" w:rsidRDefault="00E841AB">
      <w:pPr>
        <w:rPr>
          <w:noProof/>
        </w:rPr>
      </w:pPr>
      <w:r>
        <w:rPr>
          <w:noProof/>
        </w:rPr>
        <w:pict>
          <v:group id="_x0000_s1266" style="position:absolute;margin-left:0;margin-top:-18pt;width:542.15pt;height:87.1pt;z-index:251614720" coordorigin="662,1166" coordsize="10843,1742">
            <v:rect id="_x0000_s1029" style="position:absolute;left:701;top:1314;width:10771;height:1594;mso-wrap-edited:f;mso-position-horizontal-relative:page;mso-position-vertical-relative:page" wrapcoords="-30 -203 -30 21803 21660 21803 21660 -203 -30 -203" strokecolor="#663" strokeweight="2pt"/>
            <v:rect id="REC 2" o:spid="_x0000_s1030" style="position:absolute;left:662;top:1166;width:10843;height:356;mso-wrap-edited:f;mso-position-horizontal-relative:page;mso-position-vertical-relative:page" wrapcoords="-30 0 -30 20700 21600 20700 21600 0 -30 0" fillcolor="#e1e1d7" stroked="f" strokecolor="#663" strokeweight="0"/>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wrapcoords="0 0 21600 0 21600 21600 0 21600 0 0" filled="f" stroked="f">
              <v:textbox style="mso-next-textbox:#_x0000_s1031" inset="0,0,0,0">
                <w:txbxContent>
                  <w:p w:rsidR="00E841AB" w:rsidRPr="00891C54" w:rsidRDefault="00E841AB">
                    <w:pPr>
                      <w:spacing w:line="360" w:lineRule="auto"/>
                      <w:rPr>
                        <w:b/>
                        <w:sz w:val="18"/>
                        <w:szCs w:val="18"/>
                      </w:rPr>
                    </w:pPr>
                    <w:r w:rsidRPr="00891C54">
                      <w:rPr>
                        <w:b/>
                        <w:sz w:val="18"/>
                        <w:szCs w:val="18"/>
                      </w:rPr>
                      <w:t>Newsletter Date</w:t>
                    </w:r>
                  </w:p>
                  <w:p w:rsidR="00E841AB" w:rsidRPr="00891C54" w:rsidRDefault="00E841AB">
                    <w:pPr>
                      <w:spacing w:line="360" w:lineRule="auto"/>
                      <w:rPr>
                        <w:b/>
                        <w:sz w:val="18"/>
                        <w:szCs w:val="18"/>
                      </w:rPr>
                    </w:pPr>
                    <w:r w:rsidRPr="00891C54">
                      <w:rPr>
                        <w:b/>
                        <w:sz w:val="18"/>
                        <w:szCs w:val="18"/>
                      </w:rPr>
                      <w:t>Volume 1, Issue 1</w:t>
                    </w:r>
                  </w:p>
                </w:txbxContent>
              </v:textbox>
            </v:shape>
            <v:shape id="_x0000_s1032" type="#_x0000_t202" style="position:absolute;left:4361;top:1604;width:6480;height:1080;mso-wrap-edited:f;mso-position-horizontal-relative:page;mso-position-vertical-relative:page" wrapcoords="0 0 21600 0 21600 21600 0 21600 0 0" filled="f" stroked="f" strokecolor="white">
              <v:textbox style="mso-next-textbox:#_x0000_s1032" inset="0,0,0,0">
                <w:txbxContent>
                  <w:p w:rsidR="00E841AB" w:rsidRPr="00277F31" w:rsidRDefault="00E841AB">
                    <w:pPr>
                      <w:pStyle w:val="Masthead"/>
                      <w:rPr>
                        <w:color w:val="auto"/>
                      </w:rPr>
                    </w:pPr>
                    <w:r w:rsidRPr="00277F31">
                      <w:rPr>
                        <w:color w:val="auto"/>
                      </w:rPr>
                      <w:t>Newsletter Title</w:t>
                    </w:r>
                  </w:p>
                </w:txbxContent>
              </v:textbox>
            </v:shape>
          </v:group>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884F69">
      <w:pPr>
        <w:rPr>
          <w:noProof/>
        </w:rPr>
      </w:pPr>
      <w:r>
        <w:rPr>
          <w:noProof/>
        </w:rPr>
        <w:pict>
          <v:shape id="_x0000_s1228" type="#_x0000_t202" style="position:absolute;margin-left:450.05pt;margin-top:620.2pt;width:118pt;height:118.4pt;z-index:251692544;visibility:visible;mso-position-horizontal-relative:page;mso-position-vertical-relative:page" o:allowincell="f" filled="f" stroked="f">
            <v:textbox style="mso-next-textbox:#_x0000_s1228" inset="0,0,0,0">
              <w:txbxContent/>
            </v:textbox>
            <w10:wrap anchorx="page" anchory="page"/>
          </v:shape>
        </w:pict>
      </w:r>
      <w:r>
        <w:rPr>
          <w:noProof/>
        </w:rPr>
        <w:pict>
          <v:shape id="_x0000_s1229" type="#_x0000_t202" style="position:absolute;margin-left:314.4pt;margin-top:620.2pt;width:118pt;height:114.8pt;z-index:251693568;visibility:visible;mso-position-horizontal-relative:page;mso-position-vertical-relative:page" o:allowincell="f" filled="f" stroked="f">
            <v:textbox style="mso-next-textbox:#_x0000_s1228" inset="0,0,0,0">
              <w:txbxContent/>
            </v:textbox>
            <w10:wrap anchorx="page" anchory="page"/>
          </v:shape>
        </w:pict>
      </w:r>
      <w:r>
        <w:rPr>
          <w:noProof/>
        </w:rPr>
        <w:pict>
          <v:shape id="_x0000_s1140" type="#_x0000_t202" style="position:absolute;margin-left:183.8pt;margin-top:620.2pt;width:118pt;height:114.8pt;z-index:251649536;mso-position-horizontal-relative:page;mso-position-vertical-relative:page" o:allowincell="f" filled="f" stroked="f">
            <v:textbox style="mso-next-textbox:#_x0000_s1229" inset="0,0,0,0">
              <w:txbxContent>
                <w:p w:rsidR="00E841AB" w:rsidRDefault="00E841AB">
                  <w:pPr>
                    <w:pStyle w:val="BodyText"/>
                  </w:pPr>
                  <w:r>
                    <w:t>In a few words, it should accurately represent the contents of the story and draw readers into the story. Develop the headline before you write the story. This way, the headline will help you keep the story focused.</w:t>
                  </w:r>
                </w:p>
                <w:p w:rsidR="00E841AB" w:rsidRDefault="00E841AB">
                  <w:pPr>
                    <w:pStyle w:val="BodyText"/>
                  </w:pPr>
                  <w:r>
                    <w:t xml:space="preserve">Examples of possible headlines include Product Wins Industry Award, New Product Can Save You Time, Membership Drive Exceeds Goals, and New Office Opens </w:t>
                  </w:r>
                  <w:proofErr w:type="gramStart"/>
                  <w:r>
                    <w:t>Near</w:t>
                  </w:r>
                  <w:proofErr w:type="gramEnd"/>
                  <w:r>
                    <w:t xml:space="preserve"> You.</w:t>
                  </w:r>
                </w:p>
                <w:p w:rsidR="00E841AB" w:rsidRDefault="00E841AB">
                  <w:pPr>
                    <w:pStyle w:val="BodyText"/>
                  </w:pPr>
                  <w:r>
                    <w:t>One benefit of using your newsletter as a promotional tool is that you can reuse content from other marketing materials, such as press releases</w:t>
                  </w:r>
                  <w:r w:rsidR="009D4D6F">
                    <w:t xml:space="preserve"> and</w:t>
                  </w:r>
                  <w:r>
                    <w:t xml:space="preserve"> market studies.</w:t>
                  </w:r>
                </w:p>
                <w:p w:rsidR="00E841AB" w:rsidRDefault="00E841AB">
                  <w:pPr>
                    <w:pStyle w:val="BodyText"/>
                  </w:pPr>
                  <w:r>
                    <w:t>.</w:t>
                  </w:r>
                </w:p>
              </w:txbxContent>
            </v:textbox>
            <w10:wrap anchorx="page" anchory="page"/>
          </v:shape>
        </w:pict>
      </w:r>
      <w:r>
        <w:rPr>
          <w:noProof/>
        </w:rPr>
        <w:pict>
          <v:shape id="_x0000_s1141" type="#_x0000_t202" style="position:absolute;margin-left:180.1pt;margin-top:593.4pt;width:387.95pt;height:26.8pt;z-index:251650560;mso-position-horizontal-relative:page;mso-position-vertical-relative:page" o:allowincell="f" filled="f" stroked="f">
            <v:textbox style="mso-next-textbox:#_x0000_s1141" inset="0,0,0,0">
              <w:txbxContent>
                <w:p w:rsidR="00E841AB" w:rsidRPr="00891C54" w:rsidRDefault="00884F69">
                  <w:pPr>
                    <w:pStyle w:val="Heading2"/>
                    <w:rPr>
                      <w:color w:val="auto"/>
                    </w:rPr>
                  </w:pPr>
                  <w:proofErr w:type="gramStart"/>
                  <w:r>
                    <w:rPr>
                      <w:color w:val="auto"/>
                    </w:rPr>
                    <w:t>LAST  Information</w:t>
                  </w:r>
                  <w:proofErr w:type="gramEnd"/>
                </w:p>
                <w:p w:rsidR="00E841AB" w:rsidRPr="00891C54" w:rsidRDefault="00E841AB">
                  <w:pPr>
                    <w:pStyle w:val="Heading2"/>
                    <w:rPr>
                      <w:color w:val="auto"/>
                    </w:rPr>
                  </w:pPr>
                </w:p>
              </w:txbxContent>
            </v:textbox>
            <w10:wrap anchorx="page" anchory="page"/>
          </v:shape>
        </w:pict>
      </w:r>
      <w:r>
        <w:rPr>
          <w:noProof/>
        </w:rPr>
        <w:pict>
          <v:shape id="_x0000_s1161" type="#_x0000_t202" style="position:absolute;margin-left:450.05pt;margin-top:431.4pt;width:118pt;height:153.15pt;z-index:251666944;visibility:visible;mso-position-horizontal-relative:page;mso-position-vertical-relative:page" o:allowincell="f" filled="f" stroked="f">
            <v:textbox style="mso-next-textbox:#_x0000_s1161" inset="0,0,0,0">
              <w:txbxContent/>
            </v:textbox>
            <w10:wrap anchorx="page" anchory="page"/>
          </v:shape>
        </w:pict>
      </w:r>
      <w:r>
        <w:rPr>
          <w:noProof/>
        </w:rPr>
        <w:pict>
          <v:shape id="_x0000_s1160" type="#_x0000_t202" style="position:absolute;margin-left:318.2pt;margin-top:431.4pt;width:118pt;height:157.95pt;z-index:251665920;visibility:visible;mso-position-horizontal-relative:page;mso-position-vertical-relative:page" o:allowincell="f" filled="f" stroked="f">
            <v:textbox style="mso-next-textbox:#_x0000_s1161" inset="0,0,0,0">
              <w:txbxContent/>
            </v:textbox>
            <w10:wrap anchorx="page" anchory="page"/>
          </v:shape>
        </w:pict>
      </w:r>
      <w:r>
        <w:rPr>
          <w:noProof/>
        </w:rPr>
        <w:pict>
          <v:shape id="_x0000_s1039" type="#_x0000_t202" style="position:absolute;margin-left:190.05pt;margin-top:427.65pt;width:117.95pt;height:153.15pt;z-index:251621888;mso-wrap-edited:f;mso-position-horizontal-relative:page;mso-position-vertical-relative:page" wrapcoords="0 0 21600 0 21600 21600 0 21600 0 0" o:allowincell="f" filled="f" stroked="f">
            <v:textbox style="mso-next-textbox:#_x0000_s1160" inset="0,0,0,0">
              <w:txbxContent>
                <w:p w:rsidR="00E841AB" w:rsidRDefault="00E841AB">
                  <w:pPr>
                    <w:pStyle w:val="BodyText"/>
                    <w:spacing w:line="240" w:lineRule="exact"/>
                  </w:pPr>
                  <w:r>
                    <w:t>The purpose of a newsletter is to provide specialized information to a targeted audience. Newsletters can be a great way to market your product or service and also create credibility and build your organization’s identity among peers, members, employees, or vendors.</w:t>
                  </w:r>
                </w:p>
                <w:p w:rsidR="00E841AB" w:rsidRDefault="00E841AB">
                  <w:pPr>
                    <w:pStyle w:val="BodyText"/>
                    <w:spacing w:line="240" w:lineRule="exact"/>
                  </w:pPr>
                  <w:r>
                    <w:t xml:space="preserve">First, determine the audience of the newsletter. This could be anyone who might benefit from the information it contains, for example, employees or people interested in purchasing a product or </w:t>
                  </w:r>
                  <w:r w:rsidR="00BF3986">
                    <w:t xml:space="preserve">in </w:t>
                  </w:r>
                  <w:r>
                    <w:t>requesting your service.</w:t>
                  </w:r>
                </w:p>
                <w:p w:rsidR="00E841AB" w:rsidRDefault="00E841AB">
                  <w:pPr>
                    <w:pStyle w:val="BodyText"/>
                    <w:spacing w:line="240" w:lineRule="exact"/>
                  </w:pPr>
                  <w:r>
                    <w:t xml:space="preserve">You can compile a mailing list from business reply cards, customer information sheets, </w:t>
                  </w:r>
                  <w:r w:rsidR="00A27A31">
                    <w:t>b</w:t>
                  </w:r>
                  <w:r>
                    <w:t>usiness cards collected at trade shows, or membership lists. You might consider purchasing a mailing list from a company.</w:t>
                  </w:r>
                </w:p>
              </w:txbxContent>
            </v:textbox>
            <w10:wrap anchorx="page" anchory="page"/>
          </v:shape>
        </w:pict>
      </w:r>
      <w:r>
        <w:rPr>
          <w:noProof/>
        </w:rPr>
        <w:pict>
          <v:shape id="_x0000_s1038" type="#_x0000_t202" style="position:absolute;margin-left:190.05pt;margin-top:388.2pt;width:378pt;height:24.6pt;z-index:251620864;mso-wrap-edited:f;mso-position-horizontal-relative:page;mso-position-vertical-relative:page" wrapcoords="0 0 21600 0 21600 21600 0 21600 0 0" o:allowincell="f" filled="f" stroked="f">
            <v:textbox style="mso-next-textbox:#_x0000_s1038" inset="0,0,0,0">
              <w:txbxContent>
                <w:p w:rsidR="00E841AB" w:rsidRPr="00891C54" w:rsidRDefault="00E841AB">
                  <w:pPr>
                    <w:pStyle w:val="Heading2"/>
                    <w:rPr>
                      <w:color w:val="auto"/>
                    </w:rPr>
                  </w:pPr>
                  <w:r w:rsidRPr="00891C54">
                    <w:rPr>
                      <w:color w:val="auto"/>
                    </w:rPr>
                    <w:t>Second Story Headline</w:t>
                  </w:r>
                </w:p>
                <w:p w:rsidR="00E841AB" w:rsidRPr="00891C54" w:rsidRDefault="00E841AB">
                  <w:pPr>
                    <w:pStyle w:val="Heading2"/>
                    <w:rPr>
                      <w:color w:val="auto"/>
                    </w:rPr>
                  </w:pPr>
                </w:p>
              </w:txbxContent>
            </v:textbox>
            <w10:wrap anchorx="page" anchory="page"/>
          </v:shape>
        </w:pict>
      </w:r>
      <w:r>
        <w:rPr>
          <w:noProof/>
        </w:rPr>
        <w:pict>
          <v:shape id="_x0000_s1157" type="#_x0000_t202" style="position:absolute;margin-left:453.05pt;margin-top:234pt;width:118pt;height:137.4pt;z-index:251664896;visibility:visible;mso-position-horizontal-relative:page;mso-position-vertical-relative:page" o:allowincell="f" filled="f" stroked="f">
            <v:textbox style="mso-next-textbox:#_x0000_s1157" inset="0,0,0,0">
              <w:txbxContent/>
            </v:textbox>
            <w10:wrap anchorx="page" anchory="page"/>
          </v:shape>
        </w:pict>
      </w:r>
      <w:r>
        <w:rPr>
          <w:noProof/>
        </w:rPr>
        <w:pict>
          <v:shape id="_x0000_s1156" type="#_x0000_t202" style="position:absolute;margin-left:323pt;margin-top:234pt;width:118pt;height:141pt;z-index:251663872;visibility:visible;mso-position-horizontal-relative:page;mso-position-vertical-relative:page" o:allowincell="f" filled="f" stroked="f">
            <v:textbox style="mso-next-textbox:#_x0000_s1157" inset="0,0,0,0">
              <w:txbxContent/>
            </v:textbox>
            <w10:wrap anchorx="page" anchory="page"/>
          </v:shape>
        </w:pict>
      </w:r>
      <w:r>
        <w:rPr>
          <w:noProof/>
        </w:rPr>
        <w:pict>
          <v:shape id="_x0000_s1036" type="#_x0000_t202" style="position:absolute;margin-left:193.05pt;margin-top:234pt;width:117.95pt;height:145.4pt;z-index:251618816;mso-wrap-edited:f;mso-position-horizontal-relative:page;mso-position-vertical-relative:page" wrapcoords="0 0 21600 0 21600 21600 0 21600 0 0" o:allowincell="f" filled="f" stroked="f">
            <v:textbox style="mso-next-textbox:#_x0000_s1156" inset="0,0,0,0">
              <w:txbxContent>
                <w:p w:rsidR="00E841AB" w:rsidRPr="00891C54" w:rsidRDefault="00E841AB">
                  <w:pPr>
                    <w:pStyle w:val="BodyText"/>
                  </w:pPr>
                  <w:r w:rsidRPr="00891C54">
                    <w:t xml:space="preserve">The purpose of a newsletter is to provide specialized information to a targeted audience. Newsletters can be a great way to market your product or service and also </w:t>
                  </w:r>
                  <w:r w:rsidR="00A27A31" w:rsidRPr="00891C54">
                    <w:t xml:space="preserve">can </w:t>
                  </w:r>
                  <w:r w:rsidRPr="00891C54">
                    <w:t>create credibility and build your organization’s identity among peers, members, employees, or vendors.</w:t>
                  </w:r>
                </w:p>
                <w:p w:rsidR="00E841AB" w:rsidRDefault="00E841AB">
                  <w:pPr>
                    <w:pStyle w:val="BodyText"/>
                  </w:pPr>
                  <w:r w:rsidRPr="00891C54">
                    <w:t xml:space="preserve">First, determine the audience of the newsletter. This could be anyone who might benefit </w:t>
                  </w:r>
                  <w:r>
                    <w:t xml:space="preserve">from the information it contains, for example, employees or people interested in purchasing a product or </w:t>
                  </w:r>
                  <w:r w:rsidR="00BF3986">
                    <w:t xml:space="preserve">in </w:t>
                  </w:r>
                  <w:r>
                    <w:t>requesting your service.</w:t>
                  </w:r>
                </w:p>
                <w:p w:rsidR="00E841AB" w:rsidRDefault="00E841AB">
                  <w:pPr>
                    <w:pStyle w:val="BodyText"/>
                  </w:pPr>
                  <w:r>
                    <w:t xml:space="preserve">You can compile a mailing list from business reply cards, customer information sheets, </w:t>
                  </w:r>
                  <w:r w:rsidR="00342BA1">
                    <w:t>b</w:t>
                  </w:r>
                  <w:r>
                    <w:t>usiness cards collected at trade shows, or membership lists. You might consider purchasing a mailing list from a company.</w:t>
                  </w:r>
                </w:p>
              </w:txbxContent>
            </v:textbox>
            <w10:wrap anchorx="page" anchory="page"/>
          </v:shape>
        </w:pict>
      </w:r>
      <w:r>
        <w:rPr>
          <w:noProof/>
        </w:rPr>
        <w:pict>
          <v:shape id="_x0000_s1033" type="#_x0000_t202" style="position:absolute;margin-left:58.05pt;margin-top:171.2pt;width:105pt;height:180pt;z-index:251615744;visibility:visible;mso-wrap-edited:f;mso-position-horizontal-relative:page;mso-position-vertical-relative:page" wrapcoords="0 0 21600 0 21600 21600 0 21600 0 0" o:allowincell="f" filled="f" stroked="f">
            <v:textbox style="mso-next-textbox:#_x0000_s1033">
              <w:txbxContent>
                <w:p w:rsidR="00E841AB" w:rsidRPr="00512F9A" w:rsidRDefault="00884F69">
                  <w:pPr>
                    <w:pStyle w:val="BodyText"/>
                    <w:rPr>
                      <w:b/>
                      <w:i/>
                      <w:color w:val="FFFFFF"/>
                    </w:rPr>
                  </w:pPr>
                  <w:r>
                    <w:rPr>
                      <w:b/>
                      <w:i/>
                      <w:color w:val="FFFFFF"/>
                    </w:rPr>
                    <w:t xml:space="preserve">News </w:t>
                  </w:r>
                  <w:proofErr w:type="gramStart"/>
                  <w:r>
                    <w:rPr>
                      <w:b/>
                      <w:i/>
                      <w:color w:val="FFFFFF"/>
                    </w:rPr>
                    <w:t>At</w:t>
                  </w:r>
                  <w:proofErr w:type="gramEnd"/>
                  <w:r>
                    <w:rPr>
                      <w:b/>
                      <w:i/>
                      <w:color w:val="FFFFFF"/>
                    </w:rPr>
                    <w:t xml:space="preserve"> a Glance</w:t>
                  </w:r>
                </w:p>
                <w:p w:rsidR="00E841AB" w:rsidRPr="00512F9A" w:rsidRDefault="00E841AB">
                  <w:pPr>
                    <w:rPr>
                      <w:color w:val="FFFFFF"/>
                      <w:szCs w:val="18"/>
                    </w:rPr>
                  </w:pPr>
                </w:p>
                <w:p w:rsidR="00E841AB" w:rsidRPr="00512F9A" w:rsidRDefault="00E841A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t>Add a highlight or your point of interest here.</w:t>
                  </w:r>
                </w:p>
                <w:p w:rsidR="00E841AB" w:rsidRPr="00512F9A" w:rsidRDefault="00E841AB">
                  <w:pPr>
                    <w:pStyle w:val="BodyTextIndent"/>
                    <w:spacing w:line="220" w:lineRule="exact"/>
                    <w:rPr>
                      <w:color w:val="FFFFFF"/>
                      <w:szCs w:val="18"/>
                    </w:rPr>
                  </w:pPr>
                </w:p>
                <w:p w:rsidR="00E841AB" w:rsidRPr="00512F9A" w:rsidRDefault="00E841AB">
                  <w:pPr>
                    <w:pStyle w:val="BodyTextIndent"/>
                    <w:spacing w:line="220" w:lineRule="exact"/>
                    <w:rPr>
                      <w:color w:val="FFFFFF"/>
                      <w:szCs w:val="18"/>
                    </w:rPr>
                  </w:pPr>
                  <w:r w:rsidRPr="00512F9A">
                    <w:rPr>
                      <w:color w:val="FFFFFF"/>
                      <w:szCs w:val="18"/>
                    </w:rPr>
                    <w:t>•</w:t>
                  </w:r>
                  <w:r w:rsidRPr="00512F9A">
                    <w:rPr>
                      <w:color w:val="FFFFFF"/>
                      <w:szCs w:val="18"/>
                    </w:rPr>
                    <w:tab/>
                    <w:t>Add a highlight or your point of interest here.</w:t>
                  </w:r>
                </w:p>
                <w:p w:rsidR="00E841AB" w:rsidRPr="00512F9A" w:rsidRDefault="00E841AB">
                  <w:pPr>
                    <w:pStyle w:val="BodyTextIndent"/>
                    <w:spacing w:line="220" w:lineRule="exact"/>
                    <w:rPr>
                      <w:color w:val="FFFFFF"/>
                      <w:szCs w:val="18"/>
                    </w:rPr>
                  </w:pPr>
                </w:p>
                <w:p w:rsidR="00E841AB" w:rsidRPr="00512F9A" w:rsidRDefault="00E841AB">
                  <w:pPr>
                    <w:pStyle w:val="BodyTextIndent"/>
                    <w:spacing w:line="220" w:lineRule="exact"/>
                    <w:rPr>
                      <w:color w:val="FFFFFF"/>
                      <w:szCs w:val="18"/>
                    </w:rPr>
                  </w:pPr>
                  <w:r w:rsidRPr="00512F9A">
                    <w:rPr>
                      <w:color w:val="FFFFFF"/>
                      <w:szCs w:val="18"/>
                    </w:rPr>
                    <w:t>•</w:t>
                  </w:r>
                  <w:r w:rsidRPr="00512F9A">
                    <w:rPr>
                      <w:color w:val="FFFFFF"/>
                      <w:szCs w:val="18"/>
                    </w:rPr>
                    <w:tab/>
                    <w:t>Add a highlight or your point of interest here.</w:t>
                  </w:r>
                </w:p>
              </w:txbxContent>
            </v:textbox>
            <w10:wrap anchorx="page" anchory="page"/>
          </v:shape>
        </w:pict>
      </w:r>
      <w:r w:rsidR="00E841AB">
        <w:rPr>
          <w:noProof/>
        </w:rPr>
        <w:pict>
          <v:shape id="_x0000_s1034" type="#_x0000_t202" style="position:absolute;margin-left:64.05pt;margin-top:423.2pt;width:99pt;height:144.9pt;z-index:251616768;visibility:visible;mso-wrap-edited:f;mso-position-horizontal-relative:page;mso-position-vertical-relative:page" wrapcoords="0 0 21600 0 21600 21600 0 21600 0 0" o:allowincell="f" filled="f" stroked="f">
            <v:textbox style="mso-next-textbox:#_x0000_s1034" inset="0,0,0,0">
              <w:txbxContent>
                <w:p w:rsidR="00E841AB" w:rsidRPr="00512F9A" w:rsidRDefault="00E841AB">
                  <w:pPr>
                    <w:pStyle w:val="BodyText"/>
                    <w:rPr>
                      <w:b/>
                      <w:i/>
                      <w:color w:val="FFFFFF"/>
                    </w:rPr>
                  </w:pPr>
                  <w:r w:rsidRPr="00512F9A">
                    <w:rPr>
                      <w:b/>
                      <w:i/>
                      <w:color w:val="FFFFFF"/>
                    </w:rPr>
                    <w:t>Individual Highlights:</w:t>
                  </w:r>
                </w:p>
              </w:txbxContent>
            </v:textbox>
            <w10:wrap anchorx="page" anchory="page"/>
          </v:shape>
        </w:pict>
      </w:r>
      <w:r w:rsidR="00E841AB">
        <w:rPr>
          <w:noProof/>
        </w:rPr>
        <w:pict>
          <v:shape id="_x0000_s1035" type="#_x0000_t202" style="position:absolute;margin-left:193.05pt;margin-top:162.2pt;width:378pt;height:27pt;z-index:251617792;mso-wrap-edited:f;mso-position-horizontal-relative:page;mso-position-vertical-relative:page" wrapcoords="0 0 21600 0 21600 21600 0 21600 0 0" o:allowincell="f" filled="f" stroked="f">
            <v:textbox style="mso-next-textbox:#_x0000_s1035" inset="0,0,0,0">
              <w:txbxContent>
                <w:p w:rsidR="00E841AB" w:rsidRPr="00891C54" w:rsidRDefault="00884F69">
                  <w:pPr>
                    <w:pStyle w:val="Heading9"/>
                  </w:pPr>
                  <w:r>
                    <w:t xml:space="preserve">Name of </w:t>
                  </w:r>
                  <w:proofErr w:type="spellStart"/>
                  <w:r>
                    <w:t>Organizaation</w:t>
                  </w:r>
                  <w:proofErr w:type="spellEnd"/>
                  <w:r w:rsidR="00E841AB" w:rsidRPr="00891C54">
                    <w:t xml:space="preserve"> (708)</w:t>
                  </w:r>
                  <w:r w:rsidR="00A27A31" w:rsidRPr="00891C54">
                    <w:t xml:space="preserve"> </w:t>
                  </w:r>
                  <w:r w:rsidR="00E841AB" w:rsidRPr="00891C54">
                    <w:t>555-0101</w:t>
                  </w:r>
                  <w:r>
                    <w:t xml:space="preserve"> </w:t>
                  </w:r>
                  <w:proofErr w:type="gramStart"/>
                  <w:r>
                    <w:t>Other</w:t>
                  </w:r>
                  <w:proofErr w:type="gramEnd"/>
                  <w:r>
                    <w:t xml:space="preserve"> information</w:t>
                  </w:r>
                </w:p>
              </w:txbxContent>
            </v:textbox>
            <w10:wrap anchorx="page" anchory="page"/>
          </v:shape>
        </w:pict>
      </w:r>
      <w:r w:rsidR="00E841AB">
        <w:rPr>
          <w:noProof/>
        </w:rPr>
        <w:pict>
          <v:shape id="_x0000_s1037" type="#_x0000_t202" style="position:absolute;margin-left:193.05pt;margin-top:201.2pt;width:378pt;height:24.6pt;z-index:251619840;mso-wrap-edited:f;mso-position-horizontal-relative:page;mso-position-vertical-relative:page" wrapcoords="0 0 21600 0 21600 21600 0 21600 0 0" o:allowincell="f" filled="f" stroked="f">
            <v:textbox style="mso-next-textbox:#_x0000_s1037" inset="0,0,0,0">
              <w:txbxContent>
                <w:p w:rsidR="00E841AB" w:rsidRPr="00891C54" w:rsidRDefault="00E841AB">
                  <w:pPr>
                    <w:pStyle w:val="Heading1"/>
                    <w:rPr>
                      <w:color w:val="auto"/>
                    </w:rPr>
                  </w:pPr>
                  <w:r w:rsidRPr="00891C54">
                    <w:rPr>
                      <w:color w:val="auto"/>
                    </w:rPr>
                    <w:t>Lead Story Headline</w:t>
                  </w:r>
                </w:p>
                <w:p w:rsidR="00E841AB" w:rsidRPr="00891C54" w:rsidRDefault="00E841AB">
                  <w:pPr>
                    <w:pStyle w:val="Heading1"/>
                    <w:rPr>
                      <w:color w:val="auto"/>
                    </w:rPr>
                  </w:pPr>
                </w:p>
              </w:txbxContent>
            </v:textbox>
            <w10:wrap anchorx="page" anchory="page"/>
          </v:shape>
        </w:pict>
      </w:r>
      <w:r w:rsidR="00E841AB">
        <w:rPr>
          <w:noProof/>
        </w:rPr>
        <w:pict>
          <v:rect id="DOM 1" o:spid="_x0000_s1028" alt="Green design rectangle" style="position:absolute;margin-left:49.05pt;margin-top:35.2pt;width:117pt;height:721pt;z-index:-251702784;mso-wrap-edited:f;mso-position-horizontal-relative:page;mso-position-vertical-relative:page" wrapcoords="-138 0 -138 21577 21600 21577 21600 0 -138 0" o:allowincell="f" fillcolor="#663" stroked="f" strokeweight="0">
            <v:fill opacity="43254f"/>
            <w10:wrap anchorx="page" anchory="page"/>
          </v:rect>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sectPr w:rsidR="00E841AB">
      <w:headerReference w:type="even" r:id="rId6"/>
      <w:footerReference w:type="even" r:id="rId7"/>
      <w:type w:val="continuous"/>
      <w:pgSz w:w="12240" w:h="15840"/>
      <w:pgMar w:top="1440" w:right="54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86" w:rsidRDefault="00392686">
      <w:r>
        <w:separator/>
      </w:r>
    </w:p>
  </w:endnote>
  <w:endnote w:type="continuationSeparator" w:id="0">
    <w:p w:rsidR="00392686" w:rsidRDefault="00392686">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AB" w:rsidRPr="005C3E1D" w:rsidRDefault="00E841AB" w:rsidP="005C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86" w:rsidRDefault="00392686">
      <w:r>
        <w:separator/>
      </w:r>
    </w:p>
  </w:footnote>
  <w:footnote w:type="continuationSeparator" w:id="0">
    <w:p w:rsidR="00392686" w:rsidRDefault="00392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AB" w:rsidRDefault="00E841AB">
    <w:pPr>
      <w:pStyle w:val="Header"/>
      <w:tabs>
        <w:tab w:val="clear" w:pos="8640"/>
        <w:tab w:val="right" w:pos="990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evenAndOddHeaders/>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92686"/>
    <w:rsid w:val="000066B9"/>
    <w:rsid w:val="000208AE"/>
    <w:rsid w:val="00277F31"/>
    <w:rsid w:val="00342BA1"/>
    <w:rsid w:val="003743B3"/>
    <w:rsid w:val="00392686"/>
    <w:rsid w:val="00512F9A"/>
    <w:rsid w:val="00575C40"/>
    <w:rsid w:val="005C3E1D"/>
    <w:rsid w:val="00884F69"/>
    <w:rsid w:val="00891C54"/>
    <w:rsid w:val="008A7D38"/>
    <w:rsid w:val="0092092D"/>
    <w:rsid w:val="009D4D6F"/>
    <w:rsid w:val="00A27A31"/>
    <w:rsid w:val="00BD0DCA"/>
    <w:rsid w:val="00BF3986"/>
    <w:rsid w:val="00CC6970"/>
    <w:rsid w:val="00E841AB"/>
    <w:rsid w:val="00F07751"/>
    <w:rsid w:val="00F66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6</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1</cp:revision>
  <cp:lastPrinted>2003-04-09T19:49:00Z</cp:lastPrinted>
  <dcterms:created xsi:type="dcterms:W3CDTF">2011-10-11T05:54:00Z</dcterms:created>
  <dcterms:modified xsi:type="dcterms:W3CDTF">2011-10-11T06:00:00Z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